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B3EE6">
      <w:pPr>
        <w:pStyle w:val="2"/>
        <w:ind w:left="0" w:leftChars="0" w:firstLine="0" w:firstLineChars="0"/>
        <w:jc w:val="left"/>
        <w:rPr>
          <w:rFonts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2</w:t>
      </w:r>
    </w:p>
    <w:p w14:paraId="0727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 w14:paraId="34500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14:paraId="076B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4C04705B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24B7F521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93F3DCC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14A73EEA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CB0AD40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3F27E9DB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7379A3E1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</w:t>
            </w:r>
          </w:p>
          <w:p w14:paraId="7577A515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面貌</w:t>
            </w:r>
          </w:p>
        </w:tc>
        <w:tc>
          <w:tcPr>
            <w:tcW w:w="1472" w:type="dxa"/>
            <w:noWrap w:val="0"/>
            <w:vAlign w:val="center"/>
          </w:tcPr>
          <w:p w14:paraId="3418C972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1B37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5788023F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69A65B6B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 w14:paraId="473DB4E5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738F6DB4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7190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02311E55">
            <w:pPr>
              <w:pStyle w:val="6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71675149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2CA1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1A93E5C3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70BE7E1E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721A83E2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243C78F0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731F1254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3F1A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07033299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25B141BA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058324BF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5A7484AC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70211274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64361DD4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5954F642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64A577FB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6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2025-03-25T07:07:47Z</dcterms:created>
  <dc:creator>Administrator</dc:creator>
  <cp:lastModifiedBy>付智敏</cp:lastModifiedBy>
  <dcterms:modified xsi:type="dcterms:W3CDTF">2025-03-25T07:07:56Z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eyJoZGlkIjoiZjIxNmU1YjdmNzYxNjQzYTNmZTQzODllNjQwYjZlY2YiLCJ1c2VySWQiOiIxNjEzODMyNjQ5In0=</vt:lpwstr>
  </property>
  <property fmtid="{D5CDD505-2E9C-101B-9397-08002B2CF9AE}" pid="4" name="ICV">
    <vt:lpwstr>F0A96935EE174D96B246899BF4636867_12</vt:lpwstr>
  </property>
</Properties>
</file>